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476"/>
        <w:gridCol w:w="1064"/>
        <w:gridCol w:w="70"/>
        <w:gridCol w:w="1134"/>
        <w:gridCol w:w="1559"/>
        <w:gridCol w:w="993"/>
        <w:gridCol w:w="633"/>
        <w:gridCol w:w="642"/>
        <w:gridCol w:w="142"/>
        <w:gridCol w:w="2268"/>
      </w:tblGrid>
      <w:tr w:rsidR="001D3E6B" w:rsidRPr="0087512B" w:rsidTr="00F8416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8"/>
          </w:tcPr>
          <w:p w:rsidR="001D3E6B" w:rsidRPr="008A45F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Z ZAKRESU EDUKACJI </w:t>
            </w:r>
            <w:r w:rsidR="00DE3453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87512B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8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ASYSTENCKA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F8416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2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687365" w:rsidRPr="00184C71" w:rsidRDefault="00687365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2693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  <w:p w:rsidR="00687365" w:rsidRPr="00184C71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III/6</w:t>
            </w:r>
          </w:p>
        </w:tc>
        <w:tc>
          <w:tcPr>
            <w:tcW w:w="2693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87512B" w:rsidTr="008A45F1">
        <w:trPr>
          <w:cantSplit/>
          <w:trHeight w:val="647"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512B">
              <w:rPr>
                <w:rFonts w:ascii="Times New Roman" w:hAnsi="Times New Roman" w:cs="Times New Roman"/>
              </w:rPr>
              <w:t xml:space="preserve">inne </w:t>
            </w:r>
            <w:r w:rsidR="008A45F1">
              <w:rPr>
                <w:rFonts w:ascii="Times New Roman" w:hAnsi="Times New Roman" w:cs="Times New Roman"/>
              </w:rPr>
              <w:t>-</w:t>
            </w:r>
            <w:r w:rsidRPr="0087512B">
              <w:rPr>
                <w:rFonts w:ascii="Times New Roman" w:hAnsi="Times New Roman" w:cs="Times New Roman"/>
              </w:rPr>
              <w:br/>
            </w:r>
            <w:r w:rsidRPr="0087512B">
              <w:rPr>
                <w:rFonts w:ascii="Times New Roman" w:hAnsi="Times New Roman" w:cs="Times New Roman"/>
                <w:b/>
              </w:rPr>
              <w:t>PRAKTYKA</w:t>
            </w:r>
          </w:p>
        </w:tc>
      </w:tr>
      <w:tr w:rsidR="001D3E6B" w:rsidRPr="0087512B" w:rsidTr="008A45F1">
        <w:trPr>
          <w:cantSplit/>
        </w:trPr>
        <w:tc>
          <w:tcPr>
            <w:tcW w:w="497" w:type="dxa"/>
            <w:vMerge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1D3E6B" w:rsidRPr="0087512B" w:rsidTr="008A45F1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87512B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87512B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KSZTAŁTOWANIE KOMPETENCJI OPIEKUŃCZO-WYCHOWAWCZYCH POPRZEZ M.IN.: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studentów z systemem i specyfiką pracy przedszkola specjalnego, szkoły podstawowej specjalnej i/lub placówki kształcenia specjalnego;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aktywności poznawczej i społecznej;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obserwację  i diagnozowanie dynamiki grupy i pozycji jednostek w grupie;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animowanie aktywności grupy i współdziałanie jej uczestników, organizowanie pracy uczniów i wychowanków w grupach zadaniowych;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konfrontowanie nabytej wiedzy psychologiczno-pedagogicznej z rzeczywistością pedagogiczną w działaniu.</w:t>
            </w:r>
          </w:p>
          <w:p w:rsidR="001D3E6B" w:rsidRPr="00184C71" w:rsidRDefault="001D3E6B" w:rsidP="001D3E6B">
            <w:pPr>
              <w:spacing w:after="0" w:line="240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KSZTAŁTOWANIE KOMPETNCJI DYDAKTYCZNYCH POPRZEZ M.IN.: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studentów z celami edukacji w zakresie kształcenia specjalnego;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zapoznanie z dokumentacją i warsztatem pracy nauczyciela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przedszkola i szkoły specjalnej oraz obserwacja typowych modeli i typów zajęć/lekcji;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obserwacja działań edukacyjno-wychowawczych, wspomagających samodzielność dzieci/uczniów w zdobywaniu wiedzy, sprawności i umiejętności; 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poszukiwanie własnych koncepcji prowadzenia zajęć dydaktycznych/lekcji, dostosowanie struktury zajęć/lekcji do zamierzonych celów, indywidualizacja nauczania;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1D3E6B" w:rsidRPr="00184C71" w:rsidRDefault="001D3E6B" w:rsidP="00F8416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twórcza analiza: uwzględnianie zalet i wad przeprowadzonych zajęć, samoocena, autorefleksja.</w:t>
            </w:r>
          </w:p>
        </w:tc>
      </w:tr>
      <w:tr w:rsidR="001D3E6B" w:rsidRPr="0087512B" w:rsidTr="008A45F1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pedagogika, pedagogika specjalna, psychologia.</w:t>
            </w:r>
          </w:p>
        </w:tc>
      </w:tr>
      <w:tr w:rsidR="001D3E6B" w:rsidRPr="0087512B" w:rsidTr="00F84161">
        <w:trPr>
          <w:cantSplit/>
        </w:trPr>
        <w:tc>
          <w:tcPr>
            <w:tcW w:w="9889" w:type="dxa"/>
            <w:gridSpan w:val="12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1D3E6B" w:rsidRPr="0087512B" w:rsidTr="00F8416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Nr efektu uczenia się / grupy efektów</w:t>
            </w:r>
          </w:p>
        </w:tc>
        <w:tc>
          <w:tcPr>
            <w:tcW w:w="6571" w:type="dxa"/>
            <w:gridSpan w:val="8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87512B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Kod kierunkowego efektu uczenia się</w:t>
            </w:r>
          </w:p>
        </w:tc>
      </w:tr>
      <w:tr w:rsidR="001D3E6B" w:rsidRPr="0087512B" w:rsidTr="00F8416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87512B" w:rsidRDefault="001D3E6B" w:rsidP="001D3E6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charakteryzuje podstawowe teorie dotyczące wychowania i kształcenia, wie, jak je zastosować w praktyce;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 metodykę pracy dydaktyczno-wychowawczej oligofrenopedagoga.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obserwuje, wyszukuje i przetwarza informacje związane z problemami dzieci i uczniów z niepełnosprawnością intelektualną; 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E3453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nawiązuje i podtrzymuje kontakt z dzieckiem i uczniem niepełnosprawnym intelektualnie, przestrzegając zasady bezpieczeństwa i higieny pracy.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E55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1D3E6B" w:rsidRPr="0087512B" w:rsidTr="00E5567C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571" w:type="dxa"/>
            <w:gridSpan w:val="8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8A45F1" w:rsidRDefault="00E5567C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5F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3E6B" w:rsidRPr="00184C71" w:rsidRDefault="001D3E6B" w:rsidP="001D3E6B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ma charakter </w:t>
            </w:r>
            <w:r w:rsidRPr="00184C71">
              <w:rPr>
                <w:rFonts w:ascii="Times New Roman" w:hAnsi="Times New Roman"/>
                <w:b/>
                <w:szCs w:val="24"/>
              </w:rPr>
              <w:t>asystencki</w:t>
            </w:r>
            <w:r w:rsidRPr="00184C71">
              <w:rPr>
                <w:rFonts w:ascii="Times New Roman" w:hAnsi="Times New Roman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szCs w:val="24"/>
              </w:rPr>
              <w:t>30</w:t>
            </w:r>
            <w:r w:rsidRPr="00184C71">
              <w:rPr>
                <w:rFonts w:ascii="Times New Roman" w:hAnsi="Times New Roman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szCs w:val="24"/>
              </w:rPr>
              <w:t>godz.</w:t>
            </w:r>
            <w:r w:rsidRPr="00184C71">
              <w:rPr>
                <w:rFonts w:ascii="Times New Roman" w:hAnsi="Times New Roman"/>
                <w:szCs w:val="24"/>
              </w:rPr>
              <w:t xml:space="preserve"> w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1D3E6B" w:rsidRPr="00184C71" w:rsidRDefault="001D3E6B" w:rsidP="001D3E6B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>Zajęcia odbywają się w ustalonym dniu tygodnia przez cały semestr w małych 3-4 osobowych grupach, w wymiarze 2h tygodniowo.</w:t>
            </w:r>
          </w:p>
          <w:p w:rsidR="001D3E6B" w:rsidRPr="00184C71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1D3E6B" w:rsidRPr="00184C71" w:rsidRDefault="001D3E6B" w:rsidP="001D3E6B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edukacyjno-terapeutyczne, poznają zadania i obowiązki nauczycieli zatrudnionych w różnych placówkach wspierających rozwój dziecka z zaburzeniami rozwojowymi; zapoznają się z dokumentacją będącą podstawą działalności tych placówek. Główne zadania studenta: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się ze specyfiką specjalnego przedszkola, szkoły oraz innej placówki kształcenia specjalnego, w której odbywa się praktyka;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konsultacje z pedagogiem, psychologiem, logopedą, rehabilitantem, terapeutą;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wychowawczych, dydaktycznych, terapeutyczno-rewalidacyjnych i innych form pracy z uczniem z niepełnosprawnością intelektualną w szkole lub w placówce;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komunikacji interpersonalnej i społecznej w grupie; wskazywanie źródeł zaburzeń bądź zakłóceń  w komunikacji;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opracowanie wyników z co najmniej jednej diagnozy edukacyjnej;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asystowanie nauczycielowi podczas przygotowywania różnych form zajęć, współudział w ich prowadzeniu;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zajęć wychowawczych i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 dostosowanie ich do potrzeb i możliwości 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t>Laboratorium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  <w:shd w:val="pct15" w:color="auto" w:fill="FFFFFF"/>
          </w:tcPr>
          <w:p w:rsidR="001D3E6B" w:rsidRPr="007865C8" w:rsidRDefault="001D3E6B" w:rsidP="001D3E6B">
            <w:pPr>
              <w:pStyle w:val="Nagwek1"/>
              <w:rPr>
                <w:sz w:val="20"/>
                <w:szCs w:val="20"/>
              </w:rPr>
            </w:pPr>
            <w:r w:rsidRPr="007865C8">
              <w:rPr>
                <w:sz w:val="20"/>
                <w:szCs w:val="20"/>
              </w:rPr>
              <w:t>Projekt</w:t>
            </w:r>
          </w:p>
        </w:tc>
      </w:tr>
      <w:tr w:rsidR="001D3E6B" w:rsidRPr="0087512B" w:rsidTr="00F8416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2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4"/>
            <w:tcBorders>
              <w:top w:val="single" w:sz="12" w:space="0" w:color="auto"/>
            </w:tcBorders>
            <w:vAlign w:val="center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41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:rsidR="001D3E6B" w:rsidRPr="007865C8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3E6B" w:rsidRPr="0087512B" w:rsidTr="00F84161">
        <w:tc>
          <w:tcPr>
            <w:tcW w:w="2448" w:type="dxa"/>
            <w:gridSpan w:val="4"/>
          </w:tcPr>
          <w:p w:rsidR="001D3E6B" w:rsidRPr="007865C8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5C8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41" w:type="dxa"/>
            <w:gridSpan w:val="8"/>
          </w:tcPr>
          <w:p w:rsidR="001D3E6B" w:rsidRPr="007865C8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D3E6B" w:rsidRDefault="001D3E6B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3D2847" w:rsidRPr="0000009A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Metody kształce</w:t>
            </w:r>
            <w:r>
              <w:rPr>
                <w:rFonts w:ascii="Times New Roman" w:hAnsi="Times New Roman" w:cs="Times New Roman"/>
              </w:rPr>
              <w:t>nia</w:t>
            </w:r>
          </w:p>
          <w:p w:rsidR="003D2847" w:rsidRDefault="003D2847" w:rsidP="00B24F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lastRenderedPageBreak/>
              <w:t>obserwacja zajęć prowadzonych przez innego praktykanta;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analizy przypadków;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Pr="00184C71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2847" w:rsidRPr="00184C71" w:rsidRDefault="003D2847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Nr efektu 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01,02,06, 09, 15,16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E55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04,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3D2847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3D2847" w:rsidRPr="003F775F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47" w:rsidRPr="00184C71" w:rsidRDefault="003D2847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47" w:rsidRPr="00184C71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3D2847" w:rsidRPr="00184C71" w:rsidRDefault="003D2847" w:rsidP="003D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30h praktyki, przedstawić wypełnione arkusze obserwacyjne, samodzielnie przygotować i przeprowadzić kilka fragmentów zajęć wychowawczych oraz dokonać ich pisemnej ewaluacji.</w:t>
            </w:r>
          </w:p>
          <w:p w:rsidR="003D2847" w:rsidRPr="00184C71" w:rsidRDefault="003D2847" w:rsidP="003D28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3D2847" w:rsidRPr="00184C71" w:rsidRDefault="003D2847" w:rsidP="003D2847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  <w:r w:rsidR="00184C7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D2847" w:rsidRPr="00184C71" w:rsidRDefault="003D2847" w:rsidP="00184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3D2847" w:rsidRPr="00184C71" w:rsidRDefault="003D2847" w:rsidP="00184C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3D2847" w:rsidRPr="00184C71" w:rsidRDefault="003D2847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  <w:p w:rsidR="003D2847" w:rsidRPr="00184C71" w:rsidRDefault="003D2847" w:rsidP="00B24F6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D2847" w:rsidRDefault="003D2847" w:rsidP="001D3E6B">
      <w:pPr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3D2847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3D2847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3D2847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Liczba godzin  </w:t>
            </w:r>
          </w:p>
        </w:tc>
      </w:tr>
      <w:tr w:rsidR="003D2847" w:rsidTr="003D2847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lastRenderedPageBreak/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  <w:r w:rsidRPr="00C86ED3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C86ED3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3D2847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3D2847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3D2847" w:rsidRPr="00C86ED3" w:rsidRDefault="003D2847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C86ED3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3D2847" w:rsidRPr="00C86ED3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3D2847" w:rsidRDefault="003D2847" w:rsidP="003D2847"/>
    <w:p w:rsidR="00687365" w:rsidRDefault="00687365" w:rsidP="003D2847"/>
    <w:p w:rsidR="003D2847" w:rsidRDefault="00687365" w:rsidP="00687365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Karta modułu/przedmiotu</w:t>
      </w:r>
    </w:p>
    <w:p w:rsidR="00184C71" w:rsidRPr="00687365" w:rsidRDefault="00184C71" w:rsidP="00687365">
      <w:pPr>
        <w:pStyle w:val="Heading2"/>
        <w:ind w:firstLine="0"/>
      </w:pPr>
    </w:p>
    <w:tbl>
      <w:tblPr>
        <w:tblW w:w="9889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476"/>
        <w:gridCol w:w="1064"/>
        <w:gridCol w:w="70"/>
        <w:gridCol w:w="1134"/>
        <w:gridCol w:w="851"/>
        <w:gridCol w:w="708"/>
        <w:gridCol w:w="993"/>
        <w:gridCol w:w="633"/>
        <w:gridCol w:w="642"/>
        <w:gridCol w:w="142"/>
        <w:gridCol w:w="2268"/>
      </w:tblGrid>
      <w:tr w:rsidR="001D3E6B" w:rsidRPr="00184C71" w:rsidTr="00050DF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C3211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EDUKACJI 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3D28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ASYSTENCKA </w:t>
            </w:r>
          </w:p>
        </w:tc>
        <w:tc>
          <w:tcPr>
            <w:tcW w:w="3052" w:type="dxa"/>
            <w:gridSpan w:val="3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1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050DF8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2" w:type="dxa"/>
            <w:gridSpan w:val="12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gridSpan w:val="6"/>
          </w:tcPr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2693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8A45F1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559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268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3D2847" w:rsidRPr="00184C71" w:rsidRDefault="003D2847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D3E6B" w:rsidRPr="00184C71" w:rsidRDefault="003D2847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D3E6B" w:rsidRPr="00184C71" w:rsidTr="008A45F1">
        <w:tc>
          <w:tcPr>
            <w:tcW w:w="251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Koordynator przedmiotu / modułu</w:t>
            </w:r>
          </w:p>
        </w:tc>
        <w:tc>
          <w:tcPr>
            <w:tcW w:w="7371" w:type="dxa"/>
            <w:gridSpan w:val="8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184C71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8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Dorota Wiercińska</w:t>
            </w:r>
          </w:p>
        </w:tc>
      </w:tr>
      <w:tr w:rsidR="001D3E6B" w:rsidRPr="00184C71" w:rsidTr="008A45F1">
        <w:tc>
          <w:tcPr>
            <w:tcW w:w="2518" w:type="dxa"/>
            <w:gridSpan w:val="5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vAlign w:val="center"/>
          </w:tcPr>
          <w:p w:rsidR="001D3E6B" w:rsidRPr="00184C71" w:rsidRDefault="001D3E6B" w:rsidP="00F84161">
            <w:pPr>
              <w:pStyle w:val="Akapitzlist"/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Poznanie organizacji pracy różnych typów szkół i placówek dla dzieci z upośledzeniem umysłowym.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Poznanie organizacji i przebiegu zajęć dydaktycznych, wychowawczych, rehabilitacyjnych w szkołach i placówkach specjalnych.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Poznanie specyfiki pracy dydaktyczno – wychowawczej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oligofrenopedagoga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oraz struktury organizacyjnej szkoły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2847" w:rsidRPr="00184C71" w:rsidRDefault="003D2847" w:rsidP="003D2847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c>
          <w:tcPr>
            <w:tcW w:w="2518" w:type="dxa"/>
            <w:gridSpan w:val="5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371" w:type="dxa"/>
            <w:gridSpan w:val="8"/>
            <w:tcBorders>
              <w:bottom w:val="single" w:sz="12" w:space="0" w:color="auto"/>
            </w:tcBorders>
            <w:vAlign w:val="center"/>
          </w:tcPr>
          <w:p w:rsidR="003D2847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Znaj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>omość zagadnień z modułu: edukacja i rehabilitacja osób z niepełnosprawnością intelektualną</w:t>
            </w:r>
          </w:p>
        </w:tc>
      </w:tr>
      <w:tr w:rsidR="001D3E6B" w:rsidRPr="00184C71" w:rsidTr="00050DF8">
        <w:trPr>
          <w:cantSplit/>
        </w:trPr>
        <w:tc>
          <w:tcPr>
            <w:tcW w:w="9889" w:type="dxa"/>
            <w:gridSpan w:val="13"/>
            <w:tcBorders>
              <w:top w:val="single" w:sz="12" w:space="0" w:color="auto"/>
              <w:bottom w:val="nil"/>
            </w:tcBorders>
            <w:vAlign w:val="center"/>
          </w:tcPr>
          <w:p w:rsidR="00184C71" w:rsidRDefault="00184C71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C3211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184C71" w:rsidTr="00050DF8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C3211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Nr efektu uczenia się / grupy efektów</w:t>
            </w:r>
          </w:p>
        </w:tc>
        <w:tc>
          <w:tcPr>
            <w:tcW w:w="65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C3211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kierunkowego efektu uczenia się</w:t>
            </w:r>
          </w:p>
        </w:tc>
      </w:tr>
      <w:tr w:rsidR="001D3E6B" w:rsidRPr="00184C71" w:rsidTr="00050DF8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charakteryzuje podstawowe teorie dotyczące wychowania i kształcenia, wie, jak je zastosować w praktyce;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0D12AE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0D12AE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 metodykę pracy dydaktyczno-wychowawczej oligofrenopedagoga.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K1P_W12</w:t>
            </w:r>
          </w:p>
        </w:tc>
      </w:tr>
      <w:tr w:rsidR="001D3E6B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0D12AE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nawiązuje i podtrzymuje kontakt z dzieckiem i uczniem niepełnosprawnym intelektualnie, przestrzegając zasady bezpieczeństwa i higieny pracy.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</w:tc>
      </w:tr>
      <w:tr w:rsidR="001D3E6B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3E6B" w:rsidRPr="00184C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</w:tc>
      </w:tr>
      <w:tr w:rsidR="001D3E6B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dydaktyczne, wspomagające uczniów w zdobywaniu wiedzy i umiejętności oraz motywujące ich do samodzielnej pracy;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1D3E6B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1D3E6B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3E6B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71" w:type="dxa"/>
            <w:gridSpan w:val="9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0D12AE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vAlign w:val="center"/>
          </w:tcPr>
          <w:p w:rsidR="00687365" w:rsidRPr="00184C71" w:rsidRDefault="00687365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184C71" w:rsidTr="00343AE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689"/>
        </w:trPr>
        <w:tc>
          <w:tcPr>
            <w:tcW w:w="9889" w:type="dxa"/>
            <w:gridSpan w:val="13"/>
          </w:tcPr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ma charakter </w:t>
            </w:r>
            <w:r w:rsidRPr="00184C71">
              <w:rPr>
                <w:rFonts w:ascii="Times New Roman" w:hAnsi="Times New Roman"/>
                <w:b/>
                <w:szCs w:val="24"/>
              </w:rPr>
              <w:t>asystencki</w:t>
            </w:r>
            <w:r w:rsidRPr="00184C71">
              <w:rPr>
                <w:rFonts w:ascii="Times New Roman" w:hAnsi="Times New Roman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szCs w:val="24"/>
              </w:rPr>
              <w:t>30</w:t>
            </w:r>
            <w:r w:rsidRPr="00184C71">
              <w:rPr>
                <w:rFonts w:ascii="Times New Roman" w:hAnsi="Times New Roman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szCs w:val="24"/>
              </w:rPr>
              <w:t>godz.</w:t>
            </w:r>
            <w:r w:rsidRPr="00184C71">
              <w:rPr>
                <w:rFonts w:ascii="Times New Roman" w:hAnsi="Times New Roman"/>
                <w:szCs w:val="24"/>
              </w:rPr>
              <w:t xml:space="preserve"> w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>Zajęcia odbywają się w ustalonym dniu tygodnia przez cały semestr w małych 3-4 osobowych grupach, w wymiarze 2h tygodniowo.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prowadzonych przez wskazanych przez Uczelnię pedagogów, nauczycieli terapeutów  - opiekunów praktyk, którzy nadzorują przebieg praktyki we współpracy ze specjalistą ds. praktyk z IPJ PWSZ.  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Studenci obserwują oraz prowadzą różnorodne zajęcia edukacyjno-terapeutyczne, poznają zadania i obowiązki nauczycieli zatrudnionych w różnych placówkach wspierających rozwój dziecka z zaburzeniami rozwojowymi; zapoznają się z dokumentacją będącą podstawą działalności tych placówek. Główne zadania studenta: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zapoznanie się ze specyfiką szkoły lub placówki, w której odbywa się praktyka;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konsultacje z pedagogiem, psychologiem, logopedą, rehabilitantem;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wychowawczych, dydaktycznych i innych form pracy z uczniem z niepełnosprawnością intelektualną w szkole lub w placówce;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komunikacji interpersonalnej i społecznej w grupie; wskazywanie źródeł zaburzeń bądź zakłóceń  w komunikacji;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poznawanie możliwości intelektualnych, percepcyjno-motorycznych, zainteresowań, zdolności oraz wstępne diagnozowanie zaburzeń i dysfunkcji dzieci/uczniów;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opracowanie wyników z co najmniej jednej diagnozy edukacyjnej;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podejmowanie prób samodzielnego formułowania celów zajęć wychowawczych i lekcji, dobierania odpowiednich metod i form pracy z grupą/klasą/jednostką oraz metod i form nauczania;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fragmentów zajęć wychowawczych  i ogniw lekcji oraz racjonalnego wykorzystania czasu lekcji; animowanie aktywności grupy;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asystowanie nauczycielowi podczas przygotowywania różnych form zajęć, współudział w ich prowadzeniu;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zajęć wychowawczych i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 dostosowanie ich do potrzeb i możliwości uczniów;</w:t>
            </w:r>
          </w:p>
          <w:p w:rsidR="001D3E6B" w:rsidRPr="00184C71" w:rsidRDefault="001D3E6B" w:rsidP="00F8416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Laboratorium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Projekt</w:t>
            </w:r>
          </w:p>
        </w:tc>
      </w:tr>
      <w:tr w:rsidR="001D3E6B" w:rsidRPr="00184C71" w:rsidTr="00050D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89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c>
          <w:tcPr>
            <w:tcW w:w="2448" w:type="dxa"/>
            <w:gridSpan w:val="4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441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1D3E6B" w:rsidRPr="00184C71" w:rsidRDefault="001D3E6B" w:rsidP="001D3E6B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050DF8">
        <w:tc>
          <w:tcPr>
            <w:tcW w:w="2448" w:type="dxa"/>
            <w:gridSpan w:val="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441" w:type="dxa"/>
            <w:gridSpan w:val="9"/>
          </w:tcPr>
          <w:p w:rsidR="001D3E6B" w:rsidRPr="00184C71" w:rsidRDefault="001D3E6B" w:rsidP="001D3E6B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0DF8" w:rsidRPr="00184C71" w:rsidRDefault="00050DF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C32118" w:rsidRPr="00184C71" w:rsidTr="00050DF8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F84161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</w:t>
            </w:r>
          </w:p>
          <w:p w:rsidR="00C32118" w:rsidRPr="00184C71" w:rsidRDefault="00C32118" w:rsidP="00F84161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pojedynczych zajęć, lub innych form  pomocy dzieciom;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analizy przypadków;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Pr="00184C71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2118" w:rsidRPr="00184C71" w:rsidRDefault="00C3211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Nr efektu 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</w:t>
            </w:r>
          </w:p>
        </w:tc>
      </w:tr>
      <w:tr w:rsidR="00C32118" w:rsidRPr="00184C71" w:rsidTr="00050DF8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</w:t>
            </w:r>
          </w:p>
        </w:tc>
      </w:tr>
      <w:tr w:rsidR="00C32118" w:rsidRPr="00184C71" w:rsidTr="00050DF8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Forma i warunki zaliczenia:</w:t>
            </w: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aby uzyskać zaliczenie, student musi odbyć 30h praktyki, przedstawić wypełnione arkusze obserwacyjne, samodzielnie przygotować i przeprowadzić kilka fragmentów zajęć wychowawczych oraz dokonać ich pisemnej ewaluacji.</w:t>
            </w:r>
          </w:p>
          <w:p w:rsidR="00C32118" w:rsidRPr="00184C71" w:rsidRDefault="00C3211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Nauczyciel – opiekun nadzorujący praktykę studenta w danej placówce czuwa nad prawidłowym przebiegiem praktyki i dokonuje oceny pracy studenta z uwzględnieniem różnorodnych kryteriów. </w:t>
            </w:r>
          </w:p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Ostateczna ocena za praktykę wystawiana jest przez opiekuna praktyk IPJ PWSZ na podstawie opinii nauczyciela z placówki oraz treści merytorycznej dokumentacji przedstawionej przez studenta.</w:t>
            </w:r>
          </w:p>
          <w:p w:rsidR="00C32118" w:rsidRPr="00184C71" w:rsidRDefault="00C32118" w:rsidP="00B24F6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części 3 godz. zajęć wychowawczo-rewalidacyjnych,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C32118" w:rsidRPr="00184C71" w:rsidRDefault="00C3211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przebiegu praktyki.</w:t>
            </w:r>
          </w:p>
        </w:tc>
      </w:tr>
    </w:tbl>
    <w:p w:rsidR="00C32118" w:rsidRPr="00184C71" w:rsidRDefault="00C32118" w:rsidP="00C3211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C32118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NAKŁAD PRACY STUDENTA</w:t>
            </w:r>
          </w:p>
        </w:tc>
      </w:tr>
      <w:tr w:rsidR="00C32118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C32118" w:rsidRPr="00184C71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Liberation Serif" w:hAnsi="Liberation Serif"/>
                <w:sz w:val="24"/>
                <w:szCs w:val="24"/>
              </w:rPr>
              <w:br/>
              <w:t>z praktycznym przygotowaniem zawodowym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Liberation Serif" w:hAnsi="Liberation Serif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125</w:t>
            </w:r>
          </w:p>
        </w:tc>
      </w:tr>
      <w:tr w:rsidR="00C32118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 (PEDAGOGIKA)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C3211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C32118" w:rsidRPr="00184C71" w:rsidRDefault="00C32118" w:rsidP="00B24F6C">
            <w:pPr>
              <w:spacing w:before="60" w:after="6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C32118" w:rsidRPr="00184C71" w:rsidRDefault="001A4F6A" w:rsidP="00B24F6C">
            <w:pPr>
              <w:spacing w:before="60" w:after="6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184C71">
              <w:rPr>
                <w:rFonts w:ascii="Liberation Serif" w:hAnsi="Liberation Serif"/>
                <w:b/>
                <w:sz w:val="24"/>
                <w:szCs w:val="24"/>
              </w:rPr>
              <w:t>2,4</w:t>
            </w:r>
          </w:p>
        </w:tc>
      </w:tr>
    </w:tbl>
    <w:p w:rsidR="001D3E6B" w:rsidRDefault="001D3E6B" w:rsidP="001D3E6B"/>
    <w:p w:rsidR="00184C71" w:rsidRDefault="00184C71" w:rsidP="001D3E6B"/>
    <w:p w:rsidR="00050DF8" w:rsidRDefault="00687365" w:rsidP="00687365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Karta modułu/przedmiotu</w:t>
      </w:r>
    </w:p>
    <w:p w:rsidR="00184C71" w:rsidRPr="00687365" w:rsidRDefault="00184C71" w:rsidP="00687365">
      <w:pPr>
        <w:pStyle w:val="Heading2"/>
        <w:ind w:firstLine="0"/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425"/>
        <w:gridCol w:w="497"/>
        <w:gridCol w:w="70"/>
        <w:gridCol w:w="142"/>
        <w:gridCol w:w="1276"/>
        <w:gridCol w:w="708"/>
        <w:gridCol w:w="709"/>
        <w:gridCol w:w="1134"/>
        <w:gridCol w:w="350"/>
        <w:gridCol w:w="1068"/>
        <w:gridCol w:w="2126"/>
      </w:tblGrid>
      <w:tr w:rsidR="001D3E6B" w:rsidRPr="00184C71" w:rsidTr="0068736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050DF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EDUKACJI 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NAUCZYCIELSKA 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2126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5"/>
          </w:tcPr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IV/8</w:t>
            </w:r>
          </w:p>
        </w:tc>
        <w:tc>
          <w:tcPr>
            <w:tcW w:w="2693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687365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12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687365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050DF8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D3E6B" w:rsidRPr="00184C71" w:rsidRDefault="0047672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D3E6B" w:rsidRPr="00184C71" w:rsidTr="00687365"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B24F6C" w:rsidRPr="00184C71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1D3E6B" w:rsidRPr="00184C71" w:rsidTr="00687365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</w:tc>
      </w:tr>
      <w:tr w:rsidR="001D3E6B" w:rsidRPr="00184C71" w:rsidTr="00687365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sprawdzenie stopnia opanowania umiejętności dydaktycznych i wychowawczych zdobytych w toku studiów oraz doskonalenie ich w naturalnych warunkach szkół i placówek specjalnych,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obserwacja procesów rozwojowych dzieci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z upośledzeniem umysłowym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, poznanie ich możliwości oraz cech psychofizycznych,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zdobywanie doświadczeń w przygotowywaniu i samodzielnym prowadzeniu lekcji oraz zajęć pozalekcyjnych,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kształtowanie twórczej postawy przyszłego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oligofrenopedagoga –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nauczyciela i wychowawcy.</w:t>
            </w:r>
          </w:p>
        </w:tc>
      </w:tr>
      <w:tr w:rsidR="001D3E6B" w:rsidRPr="00184C71" w:rsidTr="00687365"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Znajomość zagadnień z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proofErr w:type="spellEnd"/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modułu: edukacja i rehabilitacja osób z niepełnosprawnością intelektualną</w:t>
            </w:r>
          </w:p>
        </w:tc>
      </w:tr>
      <w:tr w:rsidR="001D3E6B" w:rsidRPr="00184C71" w:rsidTr="00687365">
        <w:trPr>
          <w:cantSplit/>
        </w:trPr>
        <w:tc>
          <w:tcPr>
            <w:tcW w:w="10031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050DF8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184C71" w:rsidTr="00687365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050DF8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Nr efektu uczenia się / grupy efektów</w:t>
            </w:r>
          </w:p>
        </w:tc>
        <w:tc>
          <w:tcPr>
            <w:tcW w:w="6997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050DF8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kierunkowego efektu uczenia się</w:t>
            </w:r>
          </w:p>
        </w:tc>
      </w:tr>
      <w:tr w:rsidR="001D3E6B" w:rsidRPr="00184C71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2AE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184C71" w:rsidRDefault="000D12AE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charakteryzuje podstawowe teorie dotyczące wychowania i kształcenia, wie, jak je zastosować w praktyce;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0D12AE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12AE" w:rsidRPr="00184C71" w:rsidRDefault="000D12AE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D12AE" w:rsidRPr="00184C71" w:rsidRDefault="000D12AE" w:rsidP="008A45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12AE" w:rsidRPr="00184C71" w:rsidRDefault="000D12AE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617510" w:rsidRPr="00184C71" w:rsidTr="008A45F1">
        <w:trPr>
          <w:cantSplit/>
          <w:trHeight w:val="890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8A45F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</w:tr>
      <w:tr w:rsidR="00617510" w:rsidRPr="00184C71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617510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:rsidR="00617510" w:rsidRPr="00184C71" w:rsidRDefault="00617510" w:rsidP="000D12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0D12AE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dydaktyczne, wspomagające uczniów w zdobywaniu wiedzy i umiejętności oraz motywujące ich do samodzielnej pracy;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0D1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617510" w:rsidRPr="00184C71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617510" w:rsidRPr="00184C71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617510" w:rsidRPr="00184C71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DE34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617510" w:rsidRPr="00184C71" w:rsidTr="00687365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pedagogiczne, dbając o rozwój prawidłowych więzi w środowisku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tcBorders>
              <w:top w:val="single" w:sz="4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617510" w:rsidRPr="00184C71" w:rsidRDefault="00617510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metodyczna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 w miesiącu czerwcu w</w:t>
            </w:r>
            <w:r w:rsidRPr="00184C71">
              <w:rPr>
                <w:rFonts w:ascii="Times New Roman" w:hAnsi="Times New Roman"/>
                <w:szCs w:val="24"/>
              </w:rPr>
              <w:t xml:space="preserve">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617510" w:rsidRPr="00184C71" w:rsidRDefault="00617510" w:rsidP="00B91F85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pojedynczych lekcji oraz różnych forma zajęć dla uczniów z niepełnosprawnością intelektualną;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formułowanie celów lekcji, dobieranie odpowiednich metod nauczania i form pracy z klasą/grupą/jednostką;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ogniw lekcji i racjonalnego wykorzystania czasu lekcji;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617510" w:rsidRPr="00184C71" w:rsidRDefault="00617510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617510" w:rsidRPr="00184C71" w:rsidRDefault="00617510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617510" w:rsidRPr="00184C71" w:rsidRDefault="00617510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617510" w:rsidRDefault="00617510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8A45F1" w:rsidRPr="00184C71" w:rsidRDefault="008A45F1" w:rsidP="008A45F1">
            <w:pPr>
              <w:pStyle w:val="Akapitzlist"/>
              <w:spacing w:after="0" w:line="240" w:lineRule="auto"/>
              <w:ind w:left="46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pStyle w:val="Nagwek1"/>
            </w:pPr>
            <w:r w:rsidRPr="00184C71">
              <w:t>Laboratorium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617510" w:rsidRPr="00184C71" w:rsidRDefault="00617510" w:rsidP="001D3E6B">
            <w:pPr>
              <w:pStyle w:val="Nagwek1"/>
            </w:pPr>
            <w:r w:rsidRPr="00184C71">
              <w:t>Projekt</w:t>
            </w:r>
          </w:p>
        </w:tc>
      </w:tr>
      <w:tr w:rsidR="00617510" w:rsidRPr="00184C71" w:rsidTr="006873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87365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83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617510" w:rsidRPr="00184C71" w:rsidRDefault="00617510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17510" w:rsidRPr="00184C71" w:rsidTr="00687365">
        <w:tc>
          <w:tcPr>
            <w:tcW w:w="2448" w:type="dxa"/>
            <w:gridSpan w:val="5"/>
          </w:tcPr>
          <w:p w:rsidR="00617510" w:rsidRPr="00184C71" w:rsidRDefault="00617510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83" w:type="dxa"/>
            <w:gridSpan w:val="9"/>
          </w:tcPr>
          <w:p w:rsidR="00617510" w:rsidRPr="00184C71" w:rsidRDefault="00617510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1D3E6B" w:rsidRPr="00184C71" w:rsidRDefault="001D3E6B" w:rsidP="001D3E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050DF8" w:rsidRPr="00184C71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obserwacja zajęć prowadzonych przez innego praktykanta;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zajęć, lub innych form  pomocy dzieciom;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analizy przypadków;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Pr="00184C71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DF8" w:rsidRPr="00184C71" w:rsidRDefault="00050DF8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Nr efektu 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01,02,06, 09,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04, </w:t>
            </w:r>
            <w:r w:rsidR="00617510"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617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08, 11, 12,</w:t>
            </w:r>
          </w:p>
        </w:tc>
      </w:tr>
      <w:tr w:rsidR="00050DF8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07, 09, 10, 11, 12</w:t>
            </w:r>
          </w:p>
        </w:tc>
      </w:tr>
      <w:tr w:rsidR="00050DF8" w:rsidRPr="00184C71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0DF8" w:rsidRPr="00184C71" w:rsidRDefault="00050DF8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0DF8" w:rsidRPr="00184C71" w:rsidRDefault="00050DF8" w:rsidP="00050DF8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Podstawa zaliczenia przedmiotu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przeprowadzenie 15 godz. zajęć dydaktyczno-wychowawczo-rewalidacyjnych,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propozycja oceny opiekuna w placówce, </w:t>
            </w:r>
          </w:p>
          <w:p w:rsidR="00050DF8" w:rsidRPr="00184C71" w:rsidRDefault="00050DF8" w:rsidP="00F8416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uzupełniony dzienniczek praktyk z opinią nauczyciela – opiekuna w placówce oraz samooceną studenta,</w:t>
            </w:r>
          </w:p>
          <w:p w:rsidR="00050DF8" w:rsidRPr="008A45F1" w:rsidRDefault="00050DF8" w:rsidP="008A45F1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sprawozdanie z odbytej praktyki.</w:t>
            </w:r>
          </w:p>
        </w:tc>
      </w:tr>
    </w:tbl>
    <w:p w:rsidR="00050DF8" w:rsidRPr="00184C71" w:rsidRDefault="00050DF8" w:rsidP="00050DF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050DF8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050DF8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050DF8" w:rsidRPr="00184C71" w:rsidTr="00B24F6C">
        <w:trPr>
          <w:trHeight w:val="138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0DF8" w:rsidRPr="00184C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47672B" w:rsidP="00476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47672B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050DF8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 (PEDAGOGIKA)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50DF8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050DF8" w:rsidRPr="00184C71" w:rsidRDefault="00050DF8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050DF8" w:rsidRPr="00184C71" w:rsidRDefault="001A4F6A" w:rsidP="00B24F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50DF8" w:rsidRPr="00184C71" w:rsidRDefault="00050DF8" w:rsidP="001D3E6B">
      <w:pPr>
        <w:rPr>
          <w:rFonts w:ascii="Times New Roman" w:hAnsi="Times New Roman" w:cs="Times New Roman"/>
          <w:sz w:val="24"/>
          <w:szCs w:val="24"/>
        </w:rPr>
      </w:pPr>
    </w:p>
    <w:p w:rsidR="00184C71" w:rsidRDefault="00184C71" w:rsidP="001D3E6B">
      <w:pPr>
        <w:rPr>
          <w:rFonts w:ascii="Times New Roman" w:hAnsi="Times New Roman" w:cs="Times New Roman"/>
        </w:rPr>
      </w:pPr>
    </w:p>
    <w:p w:rsidR="00050DF8" w:rsidRDefault="00184C71" w:rsidP="00184C71">
      <w:pPr>
        <w:pStyle w:val="Heading2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Karta modułu/przedmiotu</w:t>
      </w:r>
    </w:p>
    <w:p w:rsidR="00184C71" w:rsidRPr="00184C71" w:rsidRDefault="00184C71" w:rsidP="00184C71">
      <w:pPr>
        <w:pStyle w:val="Heading2"/>
        <w:ind w:firstLine="0"/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618"/>
        <w:gridCol w:w="709"/>
        <w:gridCol w:w="213"/>
        <w:gridCol w:w="70"/>
        <w:gridCol w:w="142"/>
        <w:gridCol w:w="1276"/>
        <w:gridCol w:w="567"/>
        <w:gridCol w:w="850"/>
        <w:gridCol w:w="1134"/>
        <w:gridCol w:w="350"/>
        <w:gridCol w:w="1068"/>
        <w:gridCol w:w="2126"/>
      </w:tblGrid>
      <w:tr w:rsidR="001D3E6B" w:rsidRPr="00184C71" w:rsidTr="00184C7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="00B24F6C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PRZEDMIOTY Z ZAKRESU EDUKACJI I REHABILITACJI OSÓB Z NIEPEŁNOSPRAWNOŚCIĄ INTELEKTUALNĄ</w:t>
            </w:r>
            <w:r w:rsidR="00184C71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D3E6B" w:rsidRPr="00184C71" w:rsidRDefault="001D3E6B" w:rsidP="001D3E6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PRAKTYKA NAUCZYCIELSKA </w:t>
            </w:r>
          </w:p>
        </w:tc>
        <w:tc>
          <w:tcPr>
            <w:tcW w:w="3194" w:type="dxa"/>
            <w:gridSpan w:val="2"/>
            <w:shd w:val="clear" w:color="auto" w:fill="C0C0C0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Kod przedmiotu: </w:t>
            </w:r>
          </w:p>
          <w:p w:rsidR="001D3E6B" w:rsidRPr="00184C71" w:rsidRDefault="001D3E6B" w:rsidP="00050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4" w:type="dxa"/>
            <w:gridSpan w:val="13"/>
          </w:tcPr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3E6B" w:rsidRPr="00184C71" w:rsidTr="008A45F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1985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V/9</w:t>
            </w:r>
          </w:p>
        </w:tc>
        <w:tc>
          <w:tcPr>
            <w:tcW w:w="226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1D3E6B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1D3E6B" w:rsidRPr="00184C71" w:rsidTr="00184C71">
        <w:trPr>
          <w:cantSplit/>
          <w:trHeight w:val="647"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212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praktyka</w:t>
            </w:r>
          </w:p>
        </w:tc>
      </w:tr>
      <w:tr w:rsidR="001D3E6B" w:rsidRPr="00184C71" w:rsidTr="00184C71">
        <w:trPr>
          <w:cantSplit/>
        </w:trPr>
        <w:tc>
          <w:tcPr>
            <w:tcW w:w="497" w:type="dxa"/>
            <w:vMerge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B24F6C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134" w:type="dxa"/>
            <w:gridSpan w:val="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D3E6B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D3E6B" w:rsidRPr="00184C71" w:rsidTr="00184C71">
        <w:tc>
          <w:tcPr>
            <w:tcW w:w="2660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371" w:type="dxa"/>
            <w:gridSpan w:val="7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Dr Iwona Kijowska</w:t>
            </w:r>
          </w:p>
        </w:tc>
      </w:tr>
      <w:tr w:rsidR="001D3E6B" w:rsidRPr="00184C71" w:rsidTr="00184C71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371" w:type="dxa"/>
            <w:gridSpan w:val="7"/>
            <w:vAlign w:val="center"/>
          </w:tcPr>
          <w:p w:rsidR="001D3E6B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  <w:p w:rsidR="008A45F1" w:rsidRPr="00184C71" w:rsidRDefault="008A45F1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184C71">
        <w:tc>
          <w:tcPr>
            <w:tcW w:w="2660" w:type="dxa"/>
            <w:gridSpan w:val="7"/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Cel przedmiotu / modułu</w:t>
            </w:r>
          </w:p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7"/>
            <w:vAlign w:val="center"/>
          </w:tcPr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Sprawdzenie stopnia opanowania umiejętności dydaktycznych i wychowawczych zdobytych w toku studiów oraz doskonalenie ich w naturalnych warunkach szkół i placówek specjalnych.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Obserwacja procesów rozwojowych dzieci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 z upośledzeniem umysłowym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, poznanie ich możliwości oraz cech psychofizycznych.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Zdobywanie doświadczeń w przygotowywaniu i samodzielnym prowadzeniu lekcji oraz zajęć pozalekcyjnych.</w:t>
            </w:r>
          </w:p>
          <w:p w:rsidR="001D3E6B" w:rsidRPr="00184C71" w:rsidRDefault="001D3E6B" w:rsidP="00F8416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Kształtowanie twórczej postawy przyszłego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oligofrenopedagoga –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</w:rPr>
              <w:t>nauczyciela i wychowawcy.</w:t>
            </w:r>
          </w:p>
        </w:tc>
      </w:tr>
      <w:tr w:rsidR="001D3E6B" w:rsidRPr="00184C71" w:rsidTr="00184C71">
        <w:tc>
          <w:tcPr>
            <w:tcW w:w="2660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371" w:type="dxa"/>
            <w:gridSpan w:val="7"/>
            <w:tcBorders>
              <w:bottom w:val="single" w:sz="12" w:space="0" w:color="auto"/>
            </w:tcBorders>
            <w:vAlign w:val="center"/>
          </w:tcPr>
          <w:p w:rsidR="001D3E6B" w:rsidRPr="00184C71" w:rsidRDefault="001D3E6B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Znajomość zagadnień 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="00184C71"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modułu: edukacja i rehabilitacja osób z niepełnosprawnością intelektualną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oraz </w:t>
            </w:r>
            <w:r w:rsidRPr="00184C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doświadczenia, refleksje i wnioski z wcześniejszej praktyki.</w:t>
            </w:r>
          </w:p>
        </w:tc>
      </w:tr>
      <w:tr w:rsidR="001D3E6B" w:rsidRPr="00184C71" w:rsidTr="00184C71">
        <w:trPr>
          <w:cantSplit/>
        </w:trPr>
        <w:tc>
          <w:tcPr>
            <w:tcW w:w="10031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B24F6C"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1D3E6B" w:rsidRPr="00184C71" w:rsidTr="00184C71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Nr efektu uczenia się / grupy efektów</w:t>
            </w:r>
          </w:p>
        </w:tc>
        <w:tc>
          <w:tcPr>
            <w:tcW w:w="6997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D3E6B" w:rsidRPr="00184C71" w:rsidRDefault="00B24F6C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Kod kierunkowego efektu uczenia się</w:t>
            </w:r>
          </w:p>
        </w:tc>
      </w:tr>
      <w:tr w:rsidR="001D3E6B" w:rsidRPr="00184C71" w:rsidTr="00184C7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Wiedza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61751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charakteryzuje podstawowe teorie dotyczące wychowania i kształcenia, wie, jak je zastosować w praktyce;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K1P_W01</w:t>
            </w:r>
          </w:p>
        </w:tc>
      </w:tr>
      <w:tr w:rsidR="00617510" w:rsidRPr="00184C71" w:rsidTr="0061751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omawia funkcjonowanie dziecka niepełnosprawnego intelektualnie w różnych środowiskach wychowawczych, a szczególnie w szkole i grupach internackich;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K1P_W04</w:t>
            </w:r>
          </w:p>
        </w:tc>
      </w:tr>
      <w:tr w:rsidR="00617510" w:rsidRPr="00184C71" w:rsidTr="0061751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7510" w:rsidRPr="00184C71" w:rsidRDefault="00617510" w:rsidP="00184C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pogłębioną wiedzę o rodzajach więzi społecznych i o rządzących nimi prawidłowościach; zna i rozumie proces integracji społecznej, zna i rozumie uwarunkowania edukacji włączającej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K1P_W06</w:t>
            </w:r>
          </w:p>
        </w:tc>
      </w:tr>
      <w:tr w:rsidR="001D3E6B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problemami dzieci i uczniów z niepełnosprawnością intelektualną; analizuje i ocenia zdarzenia pedagogiczne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K1P_U01</w:t>
            </w:r>
          </w:p>
        </w:tc>
      </w:tr>
      <w:tr w:rsidR="00617510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wskazuje specyficzne aspekty pracy oligofrenopedagoga, wypowiada się na ich temat; omawia konieczność przestrzegania zasad i reguł etycznych w pracy z osobą niepełnosprawną intelektualnie;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K1P_U07</w:t>
            </w:r>
          </w:p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nawiązuje i podtrzymuje kontakt z dzieckiem i uczniem niepełnosprawnym intelektualnie, przestrzegając zasady bezpieczeństwa i higieny pracy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K1P_U17</w:t>
            </w:r>
          </w:p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K1P_U14</w:t>
            </w:r>
          </w:p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stosuje różnorodne metody kształcenia, techniki nauczania i środki dydaktyczne, wspomagające uczniów w zdobywaniu wiedzy i umiejętności oraz motywujące ich do samodzielnej pracy;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K1P_U10</w:t>
            </w:r>
          </w:p>
        </w:tc>
      </w:tr>
      <w:tr w:rsidR="00617510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K1P_U06</w:t>
            </w:r>
          </w:p>
        </w:tc>
      </w:tr>
      <w:tr w:rsidR="001D3E6B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– student: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10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poziomu swojej wiedzy merytorycznej i metodycznej w zakresie pracy z osobami niepełnosprawnymi intelektualnie, rozumie potrzebę ciągłego rozwoju zawodowego i osobistego;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K1P_K01</w:t>
            </w:r>
          </w:p>
        </w:tc>
      </w:tr>
      <w:tr w:rsidR="00617510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ma świadomość rzetelnej pracy oligofrenopedagoga, w tym konieczności przestrzegania zasad etyki zawodu nauczyciela;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K1P_K03</w:t>
            </w:r>
          </w:p>
        </w:tc>
      </w:tr>
      <w:tr w:rsidR="00617510" w:rsidRPr="00184C71" w:rsidTr="008A45F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97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7510" w:rsidRPr="00184C71" w:rsidRDefault="00617510" w:rsidP="00184C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pedagogiczne, dbając o rozwój prawidłowych więzi w środowisku</w:t>
            </w:r>
            <w:r w:rsidR="008A45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7510" w:rsidRPr="00184C71" w:rsidRDefault="00617510" w:rsidP="00184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K1P_K05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vAlign w:val="center"/>
          </w:tcPr>
          <w:p w:rsidR="001D3E6B" w:rsidRPr="00184C71" w:rsidRDefault="001D3E6B" w:rsidP="001D3E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EA17AC" w:rsidRPr="00184C71" w:rsidRDefault="00EA17AC" w:rsidP="00EA17AC">
            <w:pPr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Praktyka nauczycielska</w:t>
            </w: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EA17AC" w:rsidRPr="00184C71" w:rsidRDefault="00EA17AC" w:rsidP="00EA17AC">
            <w:pPr>
              <w:pStyle w:val="Default"/>
              <w:jc w:val="both"/>
              <w:rPr>
                <w:rFonts w:ascii="Times New Roman" w:hAnsi="Times New Roman"/>
                <w:szCs w:val="24"/>
              </w:rPr>
            </w:pPr>
            <w:r w:rsidRPr="00184C71">
              <w:rPr>
                <w:rFonts w:ascii="Times New Roman" w:hAnsi="Times New Roman"/>
                <w:szCs w:val="24"/>
              </w:rPr>
              <w:t xml:space="preserve">Praktyka metodyczna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ma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charakter ciągły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. Jest realizowana w wymiarze 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45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 </w:t>
            </w:r>
            <w:r w:rsidRPr="00184C71">
              <w:rPr>
                <w:rFonts w:ascii="Times New Roman" w:hAnsi="Times New Roman"/>
                <w:b/>
                <w:color w:val="auto"/>
                <w:szCs w:val="24"/>
              </w:rPr>
              <w:t>godz.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 xml:space="preserve"> w miesiącach wrzesień-październik w</w:t>
            </w:r>
            <w:r w:rsidRPr="00184C71">
              <w:rPr>
                <w:rFonts w:ascii="Times New Roman" w:hAnsi="Times New Roman"/>
                <w:szCs w:val="24"/>
              </w:rPr>
              <w:t xml:space="preserve"> różnych typach placówek edukacyjnych </w:t>
            </w:r>
            <w:r w:rsidRPr="00184C71">
              <w:rPr>
                <w:rFonts w:ascii="Times New Roman" w:hAnsi="Times New Roman"/>
                <w:color w:val="auto"/>
                <w:szCs w:val="24"/>
              </w:rPr>
              <w:t>prowadzących zajęcia z dziećmi z niepełnosprawnością intelektualną (w przedszkolu, szkole i/lub placówce specjalnej).</w:t>
            </w:r>
          </w:p>
          <w:p w:rsidR="00EA17AC" w:rsidRPr="00184C71" w:rsidRDefault="00EA17AC" w:rsidP="00EA17AC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Jest realizowana indywidualnie pod kierunkiem nauczyciela danej placówki i zorganizowana jest na zasadzie próbnej pracy pedagogicznej w wybranej przez studenta placówce, spośród wskazanych przez uczelnię. Obowiązki studenta: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obserwacja i analiza struktury i przebiegu zajęć dydaktycznych i rewalidacyjnych;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lekcji oraz różnych form zajęć dla uczniów z niepełnosprawnością intelektualną;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formułowanie celów lekcji, dobieranie odpowiednich metod nauczania i form pracy z klasą/grupą/jednostką;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ćwiczenie umiejętności opracowywania poszczególnych ogniw lekcji i racjonalnego wykorzystania czasu lekcji;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doskonalenie umiejętności zsynchronizowania w toku lekcji czynności nauczyciela i uczniów;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dobór i stosowanie różnorodnych metod, technik nauczania i pomocy dydaktycznych;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aktywna i twórcza postawa w pracy dydaktycznej – kształtowanie umiejętności kierowania</w:t>
            </w:r>
          </w:p>
          <w:p w:rsidR="001D3E6B" w:rsidRPr="00184C71" w:rsidRDefault="001D3E6B" w:rsidP="001D3E6B">
            <w:pPr>
              <w:pStyle w:val="Tekstpodstawowywcity2"/>
              <w:spacing w:after="0" w:line="240" w:lineRule="auto"/>
              <w:ind w:left="4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zespołem;</w:t>
            </w:r>
          </w:p>
          <w:p w:rsidR="001D3E6B" w:rsidRPr="00184C71" w:rsidRDefault="001D3E6B" w:rsidP="00F84161">
            <w:pPr>
              <w:pStyle w:val="Tekstpodstawowywcity2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dostosowywanie technik i metod pracy do potrzeb i możliwości uczniów z niepełnosprawnością intelektualną;</w:t>
            </w:r>
          </w:p>
          <w:p w:rsidR="001D3E6B" w:rsidRPr="00184C71" w:rsidRDefault="001D3E6B" w:rsidP="00F8416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samoocena i autorefleksja;</w:t>
            </w:r>
          </w:p>
          <w:p w:rsidR="001D3E6B" w:rsidRPr="00184C71" w:rsidRDefault="001D3E6B" w:rsidP="00F8416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Laboratorium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  <w:shd w:val="pct15" w:color="auto" w:fill="FFFFFF"/>
          </w:tcPr>
          <w:p w:rsidR="001D3E6B" w:rsidRPr="00184C71" w:rsidRDefault="001D3E6B" w:rsidP="001D3E6B">
            <w:pPr>
              <w:pStyle w:val="Nagwek1"/>
            </w:pPr>
            <w:r w:rsidRPr="00184C71">
              <w:t>Projekt</w:t>
            </w:r>
          </w:p>
        </w:tc>
      </w:tr>
      <w:tr w:rsidR="001D3E6B" w:rsidRPr="00184C71" w:rsidTr="008A45F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31" w:type="dxa"/>
            <w:gridSpan w:val="14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3E6B" w:rsidRPr="00184C71" w:rsidTr="008A45F1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583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1D3E6B" w:rsidRPr="00184C71" w:rsidRDefault="001D3E6B" w:rsidP="001D3E6B">
            <w:pPr>
              <w:pStyle w:val="Akapitzlist"/>
              <w:spacing w:after="9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1D3E6B" w:rsidRPr="00184C71" w:rsidTr="008A45F1">
        <w:tc>
          <w:tcPr>
            <w:tcW w:w="2448" w:type="dxa"/>
            <w:gridSpan w:val="5"/>
          </w:tcPr>
          <w:p w:rsidR="001D3E6B" w:rsidRPr="00184C71" w:rsidRDefault="001D3E6B" w:rsidP="001D3E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583" w:type="dxa"/>
            <w:gridSpan w:val="9"/>
          </w:tcPr>
          <w:p w:rsidR="001D3E6B" w:rsidRPr="00184C71" w:rsidRDefault="001D3E6B" w:rsidP="001D3E6B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:rsidR="001D3E6B" w:rsidRPr="00184C71" w:rsidRDefault="001D3E6B" w:rsidP="001D3E6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7"/>
        <w:gridCol w:w="40"/>
        <w:gridCol w:w="5174"/>
        <w:gridCol w:w="2387"/>
      </w:tblGrid>
      <w:tr w:rsidR="00B24F6C" w:rsidRPr="00184C71" w:rsidTr="00B24F6C">
        <w:tc>
          <w:tcPr>
            <w:tcW w:w="24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Metody kształce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nia</w:t>
            </w:r>
          </w:p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Bierna i czynna obserwacja zajęć prowadzonych przez doświadczonych pedagogów, nauczycieli terapeutów lub innych pracowników  oraz samodzielne prowadzenie wybranych form pracy z dziećmi;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obserwacja zajęć prowadzonych przez innego praktykanta;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- samodzielne przygotowanie i przeprowadzenie fragmentów lub   pojedynczych zajęć, lub innych form  pomocy dzieciom; 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 xml:space="preserve"> - spotkania, konsultacje w grupach z udziałem nauczyciela-opiekuna praktyki, mające na celu szczegółowe omówienie obserwowanych zajęć, analizę rozwiązań edukacyjno-terapeutycznych  stosowanych przez nauczycieli  i praktykantów oraz sposobów ich realizacji; 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analizy przypadków;</w:t>
            </w:r>
          </w:p>
          <w:p w:rsidR="00B24F6C" w:rsidRPr="00184C71" w:rsidRDefault="00B24F6C" w:rsidP="00B24F6C">
            <w:pPr>
              <w:pStyle w:val="Akapitzlist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84C71">
              <w:rPr>
                <w:rFonts w:ascii="Times New Roman" w:hAnsi="Times New Roman"/>
                <w:sz w:val="24"/>
                <w:szCs w:val="24"/>
              </w:rPr>
              <w:t>- prowadzenie dokumentacji praktyki.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4F6C" w:rsidRPr="00184C71" w:rsidRDefault="00B24F6C" w:rsidP="00B2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Nr efektu uczenia się</w:t>
            </w:r>
            <w:r w:rsidR="00343AE0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01,02,06, 09, 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Scenariusze fragmentów zajęć lub wybranych form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03, 04, 05, 07, 08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 materiałów do pracy edukacyjno-terapeutycznej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04, 11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zajęć, konsultacji  bądź innych form pomocy dzieciom 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617510" w:rsidP="006175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08, 11, 12, </w:t>
            </w:r>
          </w:p>
        </w:tc>
      </w:tr>
      <w:tr w:rsidR="00B24F6C" w:rsidRPr="00184C71" w:rsidTr="00B24F6C">
        <w:tc>
          <w:tcPr>
            <w:tcW w:w="762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Pisemna ewaluacja prowadzonych zajęć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07, 09, 10, 11, 12</w:t>
            </w:r>
          </w:p>
        </w:tc>
      </w:tr>
      <w:tr w:rsidR="00B24F6C" w:rsidRPr="00184C71" w:rsidTr="00B24F6C">
        <w:trPr>
          <w:cantSplit/>
        </w:trPr>
        <w:tc>
          <w:tcPr>
            <w:tcW w:w="2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F6C" w:rsidRPr="00184C71" w:rsidRDefault="00B24F6C" w:rsidP="00B24F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601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365" w:rsidRPr="00184C71" w:rsidRDefault="00687365" w:rsidP="006873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Zaliczenie komisyjne z oceną: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687365" w:rsidRPr="00184C71" w:rsidRDefault="00687365" w:rsidP="00687365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 z IPJ.</w:t>
            </w:r>
          </w:p>
          <w:p w:rsidR="00687365" w:rsidRPr="00184C71" w:rsidRDefault="00687365" w:rsidP="006873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portfolio</w:t>
            </w:r>
            <w:proofErr w:type="spellEnd"/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(arkusze obserwacyjne i ewaluacyjne, scenariusze zajęć oraz sprawozdanie z wybranej formy zajęć), (4) </w:t>
            </w:r>
            <w:r w:rsidRPr="00184C7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autorefleksja studenta.</w:t>
            </w:r>
          </w:p>
          <w:p w:rsidR="00B24F6C" w:rsidRPr="00184C71" w:rsidRDefault="00687365" w:rsidP="00687365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184C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184C71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</w:tc>
      </w:tr>
    </w:tbl>
    <w:p w:rsidR="00B24F6C" w:rsidRPr="00184C71" w:rsidRDefault="00B24F6C" w:rsidP="00B24F6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B24F6C" w:rsidRPr="00184C71" w:rsidTr="00B24F6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B24F6C" w:rsidRPr="00184C71" w:rsidTr="00B24F6C">
        <w:trPr>
          <w:trHeight w:val="366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B24F6C" w:rsidRPr="00184C71" w:rsidTr="00B24F6C">
        <w:trPr>
          <w:trHeight w:val="116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184C71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 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projektu / eseju / scenariusza, itp.</w:t>
            </w:r>
            <w:r w:rsidRPr="00184C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B24F6C" w:rsidRPr="00184C71" w:rsidTr="00B24F6C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24F6C" w:rsidRPr="00184C71" w:rsidTr="00B24F6C">
        <w:trPr>
          <w:trHeight w:val="64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 (PEDAGOGIKA)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24F6C" w:rsidRPr="00184C71" w:rsidTr="00B24F6C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B24F6C" w:rsidRPr="00184C71" w:rsidRDefault="00B24F6C" w:rsidP="00B24F6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B24F6C" w:rsidRPr="00184C71" w:rsidRDefault="001A4F6A" w:rsidP="00B24F6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C71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</w:tr>
    </w:tbl>
    <w:p w:rsidR="00B24F6C" w:rsidRDefault="00B24F6C" w:rsidP="001D3E6B">
      <w:pPr>
        <w:rPr>
          <w:rFonts w:ascii="Times New Roman" w:hAnsi="Times New Roman" w:cs="Times New Roman"/>
        </w:rPr>
      </w:pPr>
    </w:p>
    <w:p w:rsidR="00B24F6C" w:rsidRDefault="00B24F6C" w:rsidP="001D3E6B">
      <w:pPr>
        <w:rPr>
          <w:rFonts w:ascii="Times New Roman" w:hAnsi="Times New Roman" w:cs="Times New Roman"/>
        </w:rPr>
      </w:pPr>
    </w:p>
    <w:sectPr w:rsidR="00B24F6C" w:rsidSect="00343AE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4"/>
    <w:multiLevelType w:val="singleLevel"/>
    <w:tmpl w:val="00000004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2">
    <w:nsid w:val="070D2F67"/>
    <w:multiLevelType w:val="hybridMultilevel"/>
    <w:tmpl w:val="A2ECD412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C8A0C06"/>
    <w:multiLevelType w:val="singleLevel"/>
    <w:tmpl w:val="81984BE0"/>
    <w:lvl w:ilvl="0">
      <w:start w:val="1"/>
      <w:numFmt w:val="decimal"/>
      <w:pStyle w:val="Scenki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7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8">
    <w:nsid w:val="5BA51F7A"/>
    <w:multiLevelType w:val="hybridMultilevel"/>
    <w:tmpl w:val="478405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B1FDA"/>
    <w:multiLevelType w:val="hybridMultilevel"/>
    <w:tmpl w:val="8EF01B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E6017C"/>
    <w:multiLevelType w:val="hybridMultilevel"/>
    <w:tmpl w:val="ACB63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3E6B"/>
    <w:rsid w:val="00050DF8"/>
    <w:rsid w:val="000D12AE"/>
    <w:rsid w:val="00127299"/>
    <w:rsid w:val="00184C71"/>
    <w:rsid w:val="001A4F6A"/>
    <w:rsid w:val="001D3E6B"/>
    <w:rsid w:val="0027034D"/>
    <w:rsid w:val="00343AE0"/>
    <w:rsid w:val="003D0FBA"/>
    <w:rsid w:val="003D2847"/>
    <w:rsid w:val="00464032"/>
    <w:rsid w:val="0047672B"/>
    <w:rsid w:val="0049718A"/>
    <w:rsid w:val="00617510"/>
    <w:rsid w:val="00687365"/>
    <w:rsid w:val="006F2E20"/>
    <w:rsid w:val="007E2F98"/>
    <w:rsid w:val="008A45F1"/>
    <w:rsid w:val="00A77953"/>
    <w:rsid w:val="00B24F6C"/>
    <w:rsid w:val="00B91F85"/>
    <w:rsid w:val="00BC4C36"/>
    <w:rsid w:val="00BC5965"/>
    <w:rsid w:val="00BE65BA"/>
    <w:rsid w:val="00C32118"/>
    <w:rsid w:val="00DE3453"/>
    <w:rsid w:val="00E5567C"/>
    <w:rsid w:val="00EA17AC"/>
    <w:rsid w:val="00EC14E2"/>
    <w:rsid w:val="00F63A20"/>
    <w:rsid w:val="00F84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E6B"/>
  </w:style>
  <w:style w:type="paragraph" w:styleId="Nagwek1">
    <w:name w:val="heading 1"/>
    <w:basedOn w:val="Normalny"/>
    <w:next w:val="Normalny"/>
    <w:link w:val="Nagwek1Znak"/>
    <w:qFormat/>
    <w:rsid w:val="001D3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D3E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D3E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3E6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1D3E6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3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D3E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3E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rsid w:val="001D3E6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rsid w:val="001D3E6B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D3E6B"/>
    <w:rPr>
      <w:rFonts w:ascii="Cambria" w:eastAsia="Times New Roman" w:hAnsi="Cambria" w:cs="Times New Roman"/>
      <w:sz w:val="24"/>
      <w:szCs w:val="24"/>
      <w:lang w:eastAsia="pl-PL"/>
    </w:rPr>
  </w:style>
  <w:style w:type="character" w:styleId="Hipercze">
    <w:name w:val="Hyperlink"/>
    <w:basedOn w:val="Domylnaczcionkaakapitu"/>
    <w:rsid w:val="001D3E6B"/>
    <w:rPr>
      <w:color w:val="0000FF"/>
      <w:u w:val="single"/>
    </w:rPr>
  </w:style>
  <w:style w:type="paragraph" w:styleId="NormalnyWeb">
    <w:name w:val="Normal (Web)"/>
    <w:basedOn w:val="Normalny"/>
    <w:uiPriority w:val="99"/>
    <w:rsid w:val="001D3E6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D3E6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rtext">
    <w:name w:val="wrtext"/>
    <w:rsid w:val="001D3E6B"/>
  </w:style>
  <w:style w:type="paragraph" w:customStyle="1" w:styleId="Zawartotabeli">
    <w:name w:val="Zawartość tabeli"/>
    <w:basedOn w:val="Normalny"/>
    <w:rsid w:val="001D3E6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D3E6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Domylnaczcionkaakapitu"/>
    <w:rsid w:val="001D3E6B"/>
  </w:style>
  <w:style w:type="paragraph" w:customStyle="1" w:styleId="Tekstpodstawowy21">
    <w:name w:val="Tekst podstawowy 21"/>
    <w:basedOn w:val="Normalny"/>
    <w:uiPriority w:val="99"/>
    <w:rsid w:val="001D3E6B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character" w:styleId="Pogrubienie">
    <w:name w:val="Strong"/>
    <w:basedOn w:val="Domylnaczcionkaakapitu"/>
    <w:qFormat/>
    <w:rsid w:val="001D3E6B"/>
    <w:rPr>
      <w:b/>
      <w:bCs/>
    </w:rPr>
  </w:style>
  <w:style w:type="paragraph" w:styleId="Tytu">
    <w:name w:val="Title"/>
    <w:basedOn w:val="Normalny"/>
    <w:link w:val="TytuZnak"/>
    <w:qFormat/>
    <w:rsid w:val="001D3E6B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D3E6B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customStyle="1" w:styleId="Bezodstpw1">
    <w:name w:val="Bez odstępów1"/>
    <w:rsid w:val="001D3E6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D3E6B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1D3E6B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desc-header">
    <w:name w:val="desc-header"/>
    <w:basedOn w:val="Domylnaczcionkaakapitu"/>
    <w:rsid w:val="001D3E6B"/>
    <w:rPr>
      <w:color w:val="FF0000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1D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1D3E6B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E6B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E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3E6B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3">
    <w:name w:val="Akapit z listą3"/>
    <w:basedOn w:val="Normalny"/>
    <w:rsid w:val="001D3E6B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3">
    <w:name w:val="Body Text 3"/>
    <w:basedOn w:val="Normalny"/>
    <w:link w:val="Tekstpodstawowy3Znak"/>
    <w:rsid w:val="001D3E6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D3E6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r2">
    <w:name w:val="sr2"/>
    <w:basedOn w:val="Domylnaczcionkaakapitu"/>
    <w:rsid w:val="001D3E6B"/>
  </w:style>
  <w:style w:type="paragraph" w:customStyle="1" w:styleId="opis">
    <w:name w:val="opis"/>
    <w:basedOn w:val="Normalny"/>
    <w:rsid w:val="001D3E6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rmalnyWeb1">
    <w:name w:val="Normalny (Web)1"/>
    <w:basedOn w:val="Normalny"/>
    <w:rsid w:val="001D3E6B"/>
    <w:pPr>
      <w:spacing w:before="107" w:after="107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ternetlink">
    <w:name w:val="Internet link"/>
    <w:basedOn w:val="Domylnaczcionkaakapitu"/>
    <w:rsid w:val="001D3E6B"/>
    <w:rPr>
      <w:color w:val="0000FF"/>
      <w:u w:val="single"/>
    </w:rPr>
  </w:style>
  <w:style w:type="paragraph" w:customStyle="1" w:styleId="Textbody">
    <w:name w:val="Text body"/>
    <w:basedOn w:val="Standard"/>
    <w:uiPriority w:val="99"/>
    <w:rsid w:val="001D3E6B"/>
    <w:pPr>
      <w:widowControl w:val="0"/>
      <w:suppressAutoHyphens/>
      <w:autoSpaceDN w:val="0"/>
      <w:snapToGrid/>
      <w:spacing w:after="120"/>
      <w:textAlignment w:val="baseline"/>
    </w:pPr>
    <w:rPr>
      <w:rFonts w:eastAsia="Andale Sans UI" w:cs="Tahoma"/>
      <w:kern w:val="3"/>
      <w:szCs w:val="24"/>
      <w:lang w:val="de-DE" w:eastAsia="ja-JP" w:bidi="fa-IR"/>
    </w:rPr>
  </w:style>
  <w:style w:type="character" w:customStyle="1" w:styleId="StrongEmphasis">
    <w:name w:val="Strong Emphasis"/>
    <w:rsid w:val="001D3E6B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3E6B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1D3E6B"/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1D3E6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cenki">
    <w:name w:val="Scenki"/>
    <w:basedOn w:val="Normalny"/>
    <w:rsid w:val="001D3E6B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1D3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D3E6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itemextrafieldsvalue">
    <w:name w:val="itemextrafieldsvalue"/>
    <w:basedOn w:val="Domylnaczcionkaakapitu"/>
    <w:rsid w:val="001D3E6B"/>
  </w:style>
  <w:style w:type="paragraph" w:styleId="Zwykytekst">
    <w:name w:val="Plain Text"/>
    <w:basedOn w:val="Normalny"/>
    <w:link w:val="ZwykytekstZnak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1D3E6B"/>
    <w:rPr>
      <w:rFonts w:ascii="Courier New" w:eastAsia="Calibri" w:hAnsi="Courier New" w:cs="Courier New"/>
      <w:sz w:val="20"/>
      <w:szCs w:val="20"/>
    </w:rPr>
  </w:style>
  <w:style w:type="character" w:customStyle="1" w:styleId="contact-misc">
    <w:name w:val="contact-misc"/>
    <w:basedOn w:val="Domylnaczcionkaakapitu"/>
    <w:rsid w:val="001D3E6B"/>
  </w:style>
  <w:style w:type="character" w:styleId="Uwydatnienie">
    <w:name w:val="Emphasis"/>
    <w:basedOn w:val="Domylnaczcionkaakapitu"/>
    <w:qFormat/>
    <w:rsid w:val="001D3E6B"/>
    <w:rPr>
      <w:i/>
      <w:iCs/>
    </w:rPr>
  </w:style>
  <w:style w:type="character" w:customStyle="1" w:styleId="apple-style-span">
    <w:name w:val="apple-style-span"/>
    <w:basedOn w:val="Domylnaczcionkaakapitu"/>
    <w:rsid w:val="001D3E6B"/>
  </w:style>
  <w:style w:type="character" w:customStyle="1" w:styleId="st">
    <w:name w:val="st"/>
    <w:basedOn w:val="Domylnaczcionkaakapitu"/>
    <w:rsid w:val="001D3E6B"/>
  </w:style>
  <w:style w:type="paragraph" w:styleId="Nagwek">
    <w:name w:val="header"/>
    <w:basedOn w:val="Normalny"/>
    <w:link w:val="NagwekZnak"/>
    <w:uiPriority w:val="99"/>
    <w:semiHidden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D3E6B"/>
  </w:style>
  <w:style w:type="paragraph" w:styleId="Stopka">
    <w:name w:val="footer"/>
    <w:basedOn w:val="Normalny"/>
    <w:link w:val="StopkaZnak"/>
    <w:uiPriority w:val="99"/>
    <w:unhideWhenUsed/>
    <w:rsid w:val="001D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E6B"/>
  </w:style>
  <w:style w:type="paragraph" w:customStyle="1" w:styleId="wyjasnienie">
    <w:name w:val="wyjasnienie"/>
    <w:basedOn w:val="Normalny"/>
    <w:rsid w:val="001D3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customStyle="1" w:styleId="Heading2">
    <w:name w:val="Heading 2"/>
    <w:basedOn w:val="Normalny"/>
    <w:qFormat/>
    <w:rsid w:val="00687365"/>
    <w:pPr>
      <w:keepNext/>
      <w:spacing w:after="0" w:line="240" w:lineRule="auto"/>
      <w:ind w:firstLine="708"/>
      <w:jc w:val="center"/>
      <w:outlineLvl w:val="1"/>
    </w:pPr>
    <w:rPr>
      <w:rFonts w:ascii="Cambria" w:eastAsia="SimSun" w:hAnsi="Cambria" w:cs="Lucida Sans"/>
      <w:b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41299A-4386-4AB6-AB4B-93B00BFA5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17</Pages>
  <Words>4799</Words>
  <Characters>28800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2018-12-09T22:05:00Z</dcterms:created>
  <dcterms:modified xsi:type="dcterms:W3CDTF">2018-12-27T16:26:00Z</dcterms:modified>
</cp:coreProperties>
</file>